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12C055FB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666DC0E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37449E">
        <w:rPr>
          <w:rFonts w:ascii="Cambria" w:hAnsi="Cambria" w:cs="Cambria"/>
          <w:b/>
          <w:bCs/>
          <w:sz w:val="22"/>
          <w:szCs w:val="22"/>
          <w:lang w:val="en-US"/>
        </w:rPr>
        <w:t>13.12.23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3EBD1F5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37449E">
        <w:rPr>
          <w:rFonts w:ascii="Cambria" w:hAnsi="Cambria" w:cs="Cambria"/>
          <w:b/>
          <w:bCs/>
          <w:sz w:val="22"/>
          <w:szCs w:val="22"/>
          <w:lang w:val="en-US"/>
        </w:rPr>
        <w:t xml:space="preserve">Tom Wilkinson 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0C04E472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14:paraId="5BAEEAAE" w14:textId="77777777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4ACAD46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6E25CD" w:rsidRPr="006E25CD">
        <w:rPr>
          <w:rFonts w:asciiTheme="minorHAnsi" w:hAnsiTheme="minorHAnsi" w:cstheme="minorHAnsi"/>
          <w:lang w:val="en-US"/>
        </w:rPr>
        <w:t>6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30A6527E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05/02/2024 – 07/02/2024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868EAF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6C0B81DD" w14:textId="03AA0AA8" w:rsidR="0037449E" w:rsidRPr="0037449E" w:rsidRDefault="0037449E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37449E">
        <w:rPr>
          <w:rFonts w:ascii="Cambria" w:hAnsi="Cambria" w:cs="Cambria"/>
          <w:sz w:val="22"/>
          <w:szCs w:val="22"/>
          <w:lang w:val="en-US"/>
        </w:rPr>
        <w:t xml:space="preserve">MRC NIHR NHSX GSK AZ Synairgen Bergenbio Sanofi Janssen UCB </w:t>
      </w:r>
      <w:r>
        <w:rPr>
          <w:rFonts w:ascii="Cambria" w:hAnsi="Cambria" w:cs="Cambria"/>
          <w:sz w:val="22"/>
          <w:szCs w:val="22"/>
          <w:lang w:val="en-US"/>
        </w:rPr>
        <w:t>MMH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11F7BF81" w:rsidR="009E5D32" w:rsidRPr="00F9405F" w:rsidRDefault="00F9405F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F9405F">
        <w:rPr>
          <w:rFonts w:ascii="Cambria" w:hAnsi="Cambria" w:cs="Cambria"/>
          <w:sz w:val="22"/>
          <w:szCs w:val="22"/>
          <w:lang w:val="en-US"/>
        </w:rPr>
        <w:t xml:space="preserve">AZ Synairgen </w:t>
      </w:r>
      <w:proofErr w:type="spellStart"/>
      <w:r w:rsidRPr="00F9405F">
        <w:rPr>
          <w:rFonts w:ascii="Cambria" w:hAnsi="Cambria" w:cs="Cambria"/>
          <w:sz w:val="22"/>
          <w:szCs w:val="22"/>
          <w:lang w:val="en-US"/>
        </w:rPr>
        <w:t>Enanta</w:t>
      </w:r>
      <w:proofErr w:type="spellEnd"/>
      <w:r w:rsidRPr="00F9405F">
        <w:rPr>
          <w:rFonts w:ascii="Cambria" w:hAnsi="Cambria" w:cs="Cambria"/>
          <w:sz w:val="22"/>
          <w:szCs w:val="22"/>
          <w:lang w:val="en-US"/>
        </w:rPr>
        <w:t xml:space="preserve"> BI 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3AB065D2" w:rsidR="009E5D32" w:rsidRDefault="0037449E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37449E">
        <w:rPr>
          <w:rFonts w:ascii="Cambria" w:hAnsi="Cambria" w:cs="Cambria"/>
          <w:sz w:val="22"/>
          <w:szCs w:val="22"/>
          <w:lang w:val="en-US"/>
        </w:rPr>
        <w:t>GSK AZ Synairgen Bergenbio Sanofi Janssen UCB</w:t>
      </w:r>
      <w:r w:rsidR="00F9405F">
        <w:rPr>
          <w:rFonts w:ascii="Cambria" w:hAnsi="Cambria" w:cs="Cambria"/>
          <w:sz w:val="22"/>
          <w:szCs w:val="22"/>
          <w:lang w:val="en-US"/>
        </w:rPr>
        <w:t xml:space="preserve"> Roche Valneva </w:t>
      </w:r>
    </w:p>
    <w:p w14:paraId="69A35994" w14:textId="77777777" w:rsidR="00F9405F" w:rsidRPr="009E5D32" w:rsidRDefault="00F9405F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505F5E88" w:rsidR="009E5D32" w:rsidRPr="0037449E" w:rsidRDefault="0037449E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37449E">
        <w:rPr>
          <w:rFonts w:ascii="Cambria" w:hAnsi="Cambria" w:cs="Cambria"/>
          <w:sz w:val="22"/>
          <w:szCs w:val="22"/>
          <w:lang w:val="en-US"/>
        </w:rPr>
        <w:t>My mhealth ltd</w:t>
      </w: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3D67B7AD" w:rsidR="009E5D32" w:rsidRPr="0037449E" w:rsidRDefault="0037449E" w:rsidP="009E5D32">
      <w:pPr>
        <w:pStyle w:val="Default"/>
        <w:rPr>
          <w:i/>
          <w:iCs/>
          <w:lang w:val="en-US"/>
        </w:rPr>
      </w:pPr>
      <w:r w:rsidRPr="0037449E">
        <w:rPr>
          <w:rFonts w:ascii="Cambria" w:hAnsi="Cambria" w:cs="Cambria"/>
          <w:i/>
          <w:iCs/>
          <w:lang w:val="en-US"/>
        </w:rPr>
        <w:t xml:space="preserve">Lead National </w:t>
      </w:r>
      <w:r w:rsidR="00F9405F">
        <w:rPr>
          <w:rFonts w:ascii="Cambria" w:hAnsi="Cambria" w:cs="Cambria"/>
          <w:i/>
          <w:iCs/>
          <w:lang w:val="en-US"/>
        </w:rPr>
        <w:t xml:space="preserve">Respiratory Audit </w:t>
      </w:r>
      <w:proofErr w:type="gramStart"/>
      <w:r w:rsidR="00F9405F">
        <w:rPr>
          <w:rFonts w:ascii="Cambria" w:hAnsi="Cambria" w:cs="Cambria"/>
          <w:i/>
          <w:iCs/>
          <w:lang w:val="en-US"/>
        </w:rPr>
        <w:t>programme  UK</w:t>
      </w:r>
      <w:proofErr w:type="gramEnd"/>
      <w:r w:rsidR="00F9405F">
        <w:rPr>
          <w:rFonts w:ascii="Cambria" w:hAnsi="Cambria" w:cs="Cambria"/>
          <w:i/>
          <w:iCs/>
          <w:lang w:val="en-US"/>
        </w:rPr>
        <w:t xml:space="preserve">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7C9FD2F6" w:rsidR="009E5D32" w:rsidRDefault="009E5D32" w:rsidP="009E5D32"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 w:rsidR="006217B9">
        <w:rPr>
          <w:rFonts w:ascii="Cambria" w:hAnsi="Cambria" w:cs="Cambria"/>
          <w:b/>
          <w:bCs/>
          <w:noProof/>
        </w:rPr>
        <w:drawing>
          <wp:inline distT="0" distB="0" distL="0" distR="0" wp14:anchorId="21D9EDF0" wp14:editId="29965DC1">
            <wp:extent cx="1097280" cy="243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6217B9">
        <w:rPr>
          <w:rFonts w:ascii="Cambria" w:hAnsi="Cambria" w:cs="Cambria"/>
          <w:b/>
          <w:bCs/>
        </w:rPr>
        <w:t xml:space="preserve"> 13.12.23</w:t>
      </w:r>
    </w:p>
    <w:p w14:paraId="173B86B6" w14:textId="7B9D9522"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37449E"/>
    <w:rsid w:val="006217B9"/>
    <w:rsid w:val="006E25CD"/>
    <w:rsid w:val="00724535"/>
    <w:rsid w:val="009E5D32"/>
    <w:rsid w:val="00A77DD7"/>
    <w:rsid w:val="00C54AD2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961</Characters>
  <Application>Microsoft Office Word</Application>
  <DocSecurity>4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Tom Wilkinson</cp:lastModifiedBy>
  <cp:revision>2</cp:revision>
  <dcterms:created xsi:type="dcterms:W3CDTF">2023-12-13T13:11:00Z</dcterms:created>
  <dcterms:modified xsi:type="dcterms:W3CDTF">2023-12-13T13:11:00Z</dcterms:modified>
</cp:coreProperties>
</file>