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457E95F9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Date</w:t>
      </w:r>
      <w:proofErr w:type="gram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D2740C">
        <w:rPr>
          <w:rFonts w:ascii="Cambria" w:hAnsi="Cambria" w:cs="Cambria"/>
          <w:b/>
          <w:bCs/>
          <w:sz w:val="22"/>
          <w:szCs w:val="22"/>
          <w:lang w:val="en-US"/>
        </w:rPr>
        <w:t>8.11</w:t>
      </w:r>
      <w:proofErr w:type="gramEnd"/>
      <w:r w:rsidR="00D2740C">
        <w:rPr>
          <w:rFonts w:ascii="Cambria" w:hAnsi="Cambria" w:cs="Cambria"/>
          <w:b/>
          <w:bCs/>
          <w:sz w:val="22"/>
          <w:szCs w:val="22"/>
          <w:lang w:val="en-US"/>
        </w:rPr>
        <w:t>.24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6EDA1E90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Name</w:t>
      </w:r>
      <w:proofErr w:type="gram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D2740C">
        <w:rPr>
          <w:rFonts w:ascii="Cambria" w:hAnsi="Cambria" w:cs="Cambria"/>
          <w:b/>
          <w:bCs/>
          <w:sz w:val="22"/>
          <w:szCs w:val="22"/>
          <w:lang w:val="en-US"/>
        </w:rPr>
        <w:t>Najib</w:t>
      </w:r>
      <w:proofErr w:type="gramEnd"/>
      <w:r w:rsidR="00D2740C">
        <w:rPr>
          <w:rFonts w:ascii="Cambria" w:hAnsi="Cambria" w:cs="Cambria"/>
          <w:b/>
          <w:bCs/>
          <w:sz w:val="22"/>
          <w:szCs w:val="22"/>
          <w:lang w:val="en-US"/>
        </w:rPr>
        <w:t xml:space="preserve"> M Rahman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BAEEAAE" w14:textId="0A2A494D" w:rsidR="009E5D32" w:rsidRDefault="009E5D32" w:rsidP="00864C2D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Professional details</w:t>
      </w:r>
      <w:proofErr w:type="gram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D2740C">
        <w:rPr>
          <w:rFonts w:ascii="Cambria" w:hAnsi="Cambria" w:cs="Cambria"/>
          <w:b/>
          <w:bCs/>
          <w:sz w:val="22"/>
          <w:szCs w:val="22"/>
          <w:lang w:val="en-US"/>
        </w:rPr>
        <w:t>Professor</w:t>
      </w:r>
      <w:proofErr w:type="gramEnd"/>
      <w:r w:rsidR="00D2740C">
        <w:rPr>
          <w:rFonts w:ascii="Cambria" w:hAnsi="Cambria" w:cs="Cambria"/>
          <w:b/>
          <w:bCs/>
          <w:sz w:val="22"/>
          <w:szCs w:val="22"/>
          <w:lang w:val="en-US"/>
        </w:rPr>
        <w:t xml:space="preserve"> of Respiratory Medicine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34481A38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864C2D">
        <w:rPr>
          <w:rFonts w:asciiTheme="minorHAnsi" w:hAnsiTheme="minorHAnsi" w:cstheme="minorHAnsi"/>
          <w:lang w:val="en-US"/>
        </w:rPr>
        <w:t>7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6DE59A9B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</w:t>
      </w:r>
      <w:r w:rsidR="00864C2D">
        <w:rPr>
          <w:rFonts w:asciiTheme="minorHAnsi" w:hAnsiTheme="minorHAnsi" w:cstheme="minorHAnsi"/>
          <w:lang w:val="en-US"/>
        </w:rPr>
        <w:t>3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 xml:space="preserve"> – 0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77777777"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programme planner has with manufacturer(s) of any commercial product and/or providers of commercial services used on or produced for patients these include: 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3DBA4ABA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grants </w:t>
      </w:r>
    </w:p>
    <w:p w14:paraId="533F50DD" w14:textId="1FF171DF" w:rsidR="009E5D32" w:rsidRDefault="00D2740C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Roche and Boehringer supporting MIST2/3/4 studies</w:t>
      </w:r>
    </w:p>
    <w:p w14:paraId="53582F41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</w:p>
    <w:p w14:paraId="19D60B3B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14:paraId="2BF6BB6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14:paraId="3790D640" w14:textId="40E1AB94" w:rsidR="00D2740C" w:rsidRDefault="00D2740C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LTI USA – consultancy</w:t>
      </w:r>
    </w:p>
    <w:p w14:paraId="68D6C718" w14:textId="77777777" w:rsidR="00D2740C" w:rsidRDefault="00D2740C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490F60F" w14:textId="77777777" w:rsidR="00864C2D" w:rsidRDefault="00864C2D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12E84EFE" w14:textId="77777777" w:rsid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5589CD3" w14:textId="77777777" w:rsidR="00864C2D" w:rsidRPr="009E5D32" w:rsidRDefault="00864C2D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61F1E54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11AD0ABE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14:paraId="6DC57D3A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77777777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173B86B6" w14:textId="0F3CBBDB" w:rsidR="009E5D32" w:rsidRDefault="009E5D32" w:rsidP="009E5D32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Signature: </w:t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 w:rsidR="00D2740C">
        <w:rPr>
          <w:rFonts w:ascii="Cambria" w:hAnsi="Cambria" w:cs="Cambria"/>
          <w:b/>
          <w:bCs/>
        </w:rPr>
        <w:t>NM Rahman</w:t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Date:</w:t>
      </w:r>
      <w:r w:rsidR="008B70EC">
        <w:rPr>
          <w:rFonts w:ascii="Cambria" w:hAnsi="Cambria" w:cs="Cambria"/>
          <w:b/>
          <w:bCs/>
        </w:rPr>
        <w:t xml:space="preserve"> </w:t>
      </w:r>
      <w:r w:rsidR="00D2740C">
        <w:rPr>
          <w:rFonts w:ascii="Cambria" w:hAnsi="Cambria" w:cs="Cambria"/>
          <w:b/>
          <w:bCs/>
        </w:rPr>
        <w:t xml:space="preserve"> 8.11.24</w:t>
      </w:r>
    </w:p>
    <w:sectPr w:rsidR="009E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151665"/>
    <w:rsid w:val="001C367E"/>
    <w:rsid w:val="002E60BF"/>
    <w:rsid w:val="00624708"/>
    <w:rsid w:val="006E25CD"/>
    <w:rsid w:val="00724535"/>
    <w:rsid w:val="00864C2D"/>
    <w:rsid w:val="008B70EC"/>
    <w:rsid w:val="009E5D32"/>
    <w:rsid w:val="00A77DD7"/>
    <w:rsid w:val="00C54AD2"/>
    <w:rsid w:val="00D2740C"/>
    <w:rsid w:val="00D53297"/>
    <w:rsid w:val="00E8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Najib Rahman</cp:lastModifiedBy>
  <cp:revision>2</cp:revision>
  <dcterms:created xsi:type="dcterms:W3CDTF">2024-11-08T17:26:00Z</dcterms:created>
  <dcterms:modified xsi:type="dcterms:W3CDTF">2024-11-08T17:26:00Z</dcterms:modified>
</cp:coreProperties>
</file>